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中小微企业声明函</w:t>
      </w:r>
    </w:p>
    <w:p>
      <w:pPr>
        <w:adjustRightInd w:val="0"/>
        <w:snapToGrid w:val="0"/>
        <w:spacing w:line="520" w:lineRule="exact"/>
        <w:rPr>
          <w:rFonts w:hint="eastAsia" w:ascii="方正仿宋_GBK" w:hAnsi="仿宋" w:eastAsia="方正仿宋_GBK"/>
          <w:b/>
          <w:bCs/>
          <w:sz w:val="28"/>
          <w:szCs w:val="28"/>
        </w:rPr>
      </w:pPr>
      <w:r>
        <w:rPr>
          <w:rFonts w:hint="eastAsia" w:ascii="方正仿宋_GBK" w:hAnsi="仿宋" w:eastAsia="方正仿宋_GBK"/>
          <w:b/>
          <w:bCs/>
          <w:sz w:val="28"/>
          <w:szCs w:val="28"/>
          <w:lang w:eastAsia="zh-CN"/>
        </w:rPr>
        <w:t>盐城</w:t>
      </w:r>
      <w:r>
        <w:rPr>
          <w:rFonts w:hint="eastAsia" w:ascii="方正仿宋_GBK" w:hAnsi="仿宋" w:eastAsia="方正仿宋_GBK"/>
          <w:b/>
          <w:bCs/>
          <w:sz w:val="28"/>
          <w:szCs w:val="28"/>
        </w:rPr>
        <w:t>市公共资源交易中心: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我单位是项目名称为：</w:t>
      </w:r>
      <w:r>
        <w:rPr>
          <w:rFonts w:hint="eastAsia" w:ascii="方正仿宋_GBK" w:hAnsi="仿宋" w:eastAsia="方正仿宋_GBK"/>
          <w:sz w:val="28"/>
          <w:szCs w:val="28"/>
          <w:u w:val="single"/>
        </w:rPr>
        <w:t xml:space="preserve">      </w:t>
      </w:r>
      <w:r>
        <w:rPr>
          <w:rFonts w:hint="eastAsia" w:ascii="方正仿宋_GBK" w:hAnsi="仿宋" w:eastAsia="方正仿宋_GBK"/>
          <w:sz w:val="28"/>
          <w:szCs w:val="28"/>
        </w:rPr>
        <w:t>(标段编号：</w:t>
      </w:r>
      <w:r>
        <w:rPr>
          <w:rFonts w:hint="eastAsia" w:ascii="方正仿宋_GBK" w:hAnsi="仿宋" w:eastAsia="方正仿宋_GBK"/>
          <w:sz w:val="28"/>
          <w:szCs w:val="28"/>
          <w:u w:val="single"/>
        </w:rPr>
        <w:t xml:space="preserve">   </w:t>
      </w:r>
      <w:r>
        <w:rPr>
          <w:rFonts w:hint="eastAsia" w:ascii="方正仿宋_GBK" w:hAnsi="仿宋" w:eastAsia="方正仿宋_GBK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方正仿宋_GBK" w:hAnsi="仿宋" w:eastAsia="方正仿宋_GBK"/>
          <w:sz w:val="28"/>
          <w:szCs w:val="28"/>
          <w:u w:val="single"/>
        </w:rPr>
        <w:t xml:space="preserve">   </w:t>
      </w:r>
      <w:r>
        <w:rPr>
          <w:rFonts w:hint="eastAsia" w:ascii="方正仿宋_GBK" w:hAnsi="仿宋" w:eastAsia="方正仿宋_GBK"/>
          <w:sz w:val="28"/>
          <w:szCs w:val="28"/>
        </w:rPr>
        <w:t>)的</w:t>
      </w:r>
      <w:r>
        <w:rPr>
          <w:rFonts w:hint="eastAsia" w:ascii="方正仿宋_GBK" w:hAnsi="仿宋" w:eastAsia="方正仿宋_GBK"/>
          <w:sz w:val="28"/>
          <w:szCs w:val="28"/>
          <w:lang w:eastAsia="zh-CN"/>
        </w:rPr>
        <w:t>（中标人、招标</w:t>
      </w:r>
      <w:r>
        <w:rPr>
          <w:rFonts w:hint="eastAsia" w:ascii="方正仿宋_GBK" w:hAnsi="仿宋" w:eastAsia="方正仿宋_GBK"/>
          <w:sz w:val="28"/>
          <w:szCs w:val="28"/>
        </w:rPr>
        <w:t>人</w:t>
      </w:r>
      <w:r>
        <w:rPr>
          <w:rFonts w:hint="eastAsia" w:ascii="方正仿宋_GBK" w:hAnsi="仿宋" w:eastAsia="方正仿宋_GBK"/>
          <w:sz w:val="28"/>
          <w:szCs w:val="28"/>
          <w:lang w:eastAsia="zh-CN"/>
        </w:rPr>
        <w:t>、联合体牵头方）</w:t>
      </w:r>
      <w:r>
        <w:rPr>
          <w:rFonts w:hint="eastAsia" w:ascii="方正仿宋_GBK" w:hAnsi="仿宋" w:eastAsia="方正仿宋_GBK"/>
          <w:sz w:val="28"/>
          <w:szCs w:val="28"/>
        </w:rPr>
        <w:t xml:space="preserve">。 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 xml:space="preserve">我单位属于 </w:t>
      </w:r>
      <w:r>
        <w:rPr>
          <w:rFonts w:hint="eastAsia" w:ascii="方正仿宋_GBK" w:hAnsi="仿宋" w:eastAsia="方正仿宋_GBK"/>
          <w:sz w:val="28"/>
          <w:szCs w:val="28"/>
          <w:u w:val="single"/>
        </w:rPr>
        <w:t xml:space="preserve">     </w:t>
      </w:r>
      <w:r>
        <w:rPr>
          <w:rFonts w:hint="eastAsia" w:ascii="方正仿宋_GBK" w:hAnsi="仿宋" w:eastAsia="方正仿宋_GBK"/>
          <w:sz w:val="28"/>
          <w:szCs w:val="28"/>
        </w:rPr>
        <w:t xml:space="preserve">行业，从业人员 </w:t>
      </w:r>
      <w:r>
        <w:rPr>
          <w:rFonts w:hint="eastAsia" w:ascii="方正仿宋_GBK" w:hAnsi="仿宋" w:eastAsia="方正仿宋_GBK"/>
          <w:sz w:val="28"/>
          <w:szCs w:val="28"/>
          <w:u w:val="single"/>
        </w:rPr>
        <w:t xml:space="preserve">     </w:t>
      </w:r>
      <w:r>
        <w:rPr>
          <w:rFonts w:hint="eastAsia" w:ascii="方正仿宋_GBK" w:hAnsi="仿宋" w:eastAsia="方正仿宋_GBK"/>
          <w:sz w:val="28"/>
          <w:szCs w:val="28"/>
        </w:rPr>
        <w:t>人，营业收入为</w:t>
      </w:r>
      <w:r>
        <w:rPr>
          <w:rFonts w:hint="eastAsia" w:ascii="方正仿宋_GBK" w:hAnsi="仿宋" w:eastAsia="方正仿宋_GBK"/>
          <w:sz w:val="28"/>
          <w:szCs w:val="28"/>
          <w:u w:val="single"/>
        </w:rPr>
        <w:t xml:space="preserve">    </w:t>
      </w:r>
      <w:r>
        <w:rPr>
          <w:rFonts w:hint="eastAsia" w:ascii="方正仿宋_GBK" w:hAnsi="仿宋" w:eastAsia="方正仿宋_GBK"/>
          <w:sz w:val="28"/>
          <w:szCs w:val="28"/>
        </w:rPr>
        <w:t>万元，资产总额为</w:t>
      </w:r>
      <w:r>
        <w:rPr>
          <w:rFonts w:hint="eastAsia" w:ascii="方正仿宋_GBK" w:hAnsi="仿宋" w:eastAsia="方正仿宋_GBK"/>
          <w:sz w:val="28"/>
          <w:szCs w:val="28"/>
          <w:u w:val="single"/>
        </w:rPr>
        <w:t xml:space="preserve">     </w:t>
      </w:r>
      <w:r>
        <w:rPr>
          <w:rFonts w:hint="eastAsia" w:ascii="方正仿宋_GBK" w:hAnsi="仿宋" w:eastAsia="方正仿宋_GBK"/>
          <w:sz w:val="28"/>
          <w:szCs w:val="28"/>
        </w:rPr>
        <w:t>万元，按照工业和信息化部、国家统计局、国家发展改革委、财政部《中小企业划型标准规定》（工信部联企业〔2011〕300号），属于（中型企业、小型企业、微型企业）。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按照《关于优化公共资源交易服务收费管理有关事项的通知》（苏发改收费发〔2023〕851号）的规定，因我单位为中小微企业，交易服务费减按80%收取。</w:t>
      </w:r>
    </w:p>
    <w:p>
      <w:pPr>
        <w:adjustRightInd w:val="0"/>
        <w:snapToGrid w:val="0"/>
        <w:spacing w:line="520" w:lineRule="exact"/>
        <w:ind w:right="29" w:firstLine="560" w:firstLineChars="200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  <w:lang w:val="en-US" w:eastAsia="zh-CN"/>
        </w:rPr>
        <w:t>盐城市</w:t>
      </w:r>
      <w:r>
        <w:rPr>
          <w:rFonts w:hint="eastAsia" w:ascii="方正仿宋_GBK" w:hAnsi="仿宋" w:eastAsia="方正仿宋_GBK"/>
          <w:sz w:val="28"/>
          <w:szCs w:val="28"/>
        </w:rPr>
        <w:t>公共资源交易中心有权将该《中小微企业声明函》予以公示，公示的方式由</w:t>
      </w:r>
      <w:r>
        <w:rPr>
          <w:rFonts w:hint="eastAsia" w:ascii="方正仿宋_GBK" w:hAnsi="仿宋" w:eastAsia="方正仿宋_GBK"/>
          <w:sz w:val="28"/>
          <w:szCs w:val="28"/>
          <w:lang w:val="en-US" w:eastAsia="zh-CN"/>
        </w:rPr>
        <w:t>盐城市</w:t>
      </w:r>
      <w:r>
        <w:rPr>
          <w:rFonts w:hint="eastAsia" w:ascii="方正仿宋_GBK" w:hAnsi="仿宋" w:eastAsia="方正仿宋_GBK"/>
          <w:sz w:val="28"/>
          <w:szCs w:val="28"/>
        </w:rPr>
        <w:t>公共资源交易中心确定。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我单位对上述声明内容的真实性负责。如有虚假，将依法承担相应责任。如有虚假，自愿接受列入失信行为记录的处理，且不提出任何异议。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方正仿宋_GBK" w:hAnsi="仿宋" w:eastAsia="方正仿宋_GBK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方正仿宋_GBK" w:hAnsi="仿宋" w:eastAsia="方正仿宋_GBK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320" w:firstLineChars="1900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  <w:lang w:eastAsia="zh-CN"/>
        </w:rPr>
        <w:t>企业</w:t>
      </w:r>
      <w:r>
        <w:rPr>
          <w:rFonts w:hint="eastAsia" w:ascii="方正仿宋_GBK" w:hAnsi="仿宋" w:eastAsia="方正仿宋_GBK"/>
          <w:sz w:val="28"/>
          <w:szCs w:val="28"/>
        </w:rPr>
        <w:t>名称（盖章）：</w:t>
      </w:r>
    </w:p>
    <w:p>
      <w:pPr>
        <w:adjustRightInd w:val="0"/>
        <w:snapToGrid w:val="0"/>
        <w:spacing w:line="520" w:lineRule="exact"/>
        <w:ind w:firstLine="3360" w:firstLineChars="1200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法定代表人或负责人(签字或盖章):</w:t>
      </w:r>
      <w:bookmarkStart w:id="0" w:name="_GoBack"/>
      <w:bookmarkEnd w:id="0"/>
    </w:p>
    <w:p>
      <w:pPr>
        <w:adjustRightInd w:val="0"/>
        <w:snapToGrid w:val="0"/>
        <w:spacing w:line="520" w:lineRule="exact"/>
        <w:ind w:firstLine="5320" w:firstLineChars="1900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日 期：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方正仿宋_GBK" w:hAnsi="仿宋" w:eastAsia="方正仿宋_GBK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注:从业人员、营业收入、资产总额填报上一年度数据，无上一年度数据的新成立企业可不填报。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lZjRhOTYxZWZiMWEzZGRlNmVkNTA2ZTIwNzY0YTIifQ=="/>
  </w:docVars>
  <w:rsids>
    <w:rsidRoot w:val="009624E6"/>
    <w:rsid w:val="0012458B"/>
    <w:rsid w:val="001A6ACE"/>
    <w:rsid w:val="001D4062"/>
    <w:rsid w:val="00291205"/>
    <w:rsid w:val="002D65CE"/>
    <w:rsid w:val="00311EB2"/>
    <w:rsid w:val="00461A5F"/>
    <w:rsid w:val="004C0739"/>
    <w:rsid w:val="007C3DE3"/>
    <w:rsid w:val="00864CEB"/>
    <w:rsid w:val="00907F6D"/>
    <w:rsid w:val="009624E6"/>
    <w:rsid w:val="00993FAF"/>
    <w:rsid w:val="009B5BFD"/>
    <w:rsid w:val="00A45D21"/>
    <w:rsid w:val="00A73470"/>
    <w:rsid w:val="00AA0B81"/>
    <w:rsid w:val="00AD4B0E"/>
    <w:rsid w:val="00B61F3A"/>
    <w:rsid w:val="00CF2BA9"/>
    <w:rsid w:val="00D06F27"/>
    <w:rsid w:val="00D2575D"/>
    <w:rsid w:val="00D52CE1"/>
    <w:rsid w:val="00D71EEB"/>
    <w:rsid w:val="00DC6ED8"/>
    <w:rsid w:val="00EC15D1"/>
    <w:rsid w:val="00EC29F0"/>
    <w:rsid w:val="02734575"/>
    <w:rsid w:val="08B36DA3"/>
    <w:rsid w:val="17060DA0"/>
    <w:rsid w:val="49F43596"/>
    <w:rsid w:val="51085E7F"/>
    <w:rsid w:val="64844676"/>
    <w:rsid w:val="7AA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  <w:style w:type="paragraph" w:customStyle="1" w:styleId="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393</Characters>
  <Lines>3</Lines>
  <Paragraphs>1</Paragraphs>
  <TotalTime>0</TotalTime>
  <ScaleCrop>false</ScaleCrop>
  <LinksUpToDate>false</LinksUpToDate>
  <CharactersWithSpaces>460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2023-08-20T06:10:00Z</dcterms:created>
  <dc:creator>lenovo</dc:creator>
  <cp:lastModifiedBy>钱风雷</cp:lastModifiedBy>
  <dcterms:modified xsi:type="dcterms:W3CDTF">2024-01-15T08:51:30Z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51FDB0733EC8449FAA1FB39DF15D2228_13</vt:lpwstr>
  </property>
</Properties>
</file>